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1F" w:rsidRDefault="0074171F">
      <w:pPr>
        <w:rPr>
          <w:lang w:val="fr-FR"/>
        </w:rPr>
      </w:pPr>
    </w:p>
    <w:p w:rsidR="00275FE6" w:rsidRDefault="00275FE6">
      <w:pPr>
        <w:rPr>
          <w:lang w:val="fr-FR"/>
        </w:rPr>
      </w:pPr>
    </w:p>
    <w:p w:rsidR="00275FE6" w:rsidRDefault="00275FE6" w:rsidP="00275FE6">
      <w:pPr>
        <w:rPr>
          <w:lang w:val="fr-FR"/>
        </w:rPr>
        <w:sectPr w:rsidR="00275FE6">
          <w:headerReference w:type="default" r:id="rId8"/>
          <w:pgSz w:w="12240" w:h="15840"/>
          <w:pgMar w:top="1417" w:right="1417" w:bottom="1417" w:left="1417" w:header="708" w:footer="708" w:gutter="0"/>
          <w:cols w:space="708"/>
          <w:docGrid w:linePitch="360"/>
        </w:sectPr>
      </w:pPr>
    </w:p>
    <w:p w:rsidR="006D6277" w:rsidRDefault="005F489D" w:rsidP="00275FE6">
      <w:pPr>
        <w:rPr>
          <w:lang w:val="fr-FR"/>
        </w:rPr>
        <w:sectPr w:rsidR="006D6277" w:rsidSect="00275FE6">
          <w:type w:val="continuous"/>
          <w:pgSz w:w="12240" w:h="15840"/>
          <w:pgMar w:top="1417" w:right="1417" w:bottom="1417" w:left="1417" w:header="708" w:footer="708" w:gutter="0"/>
          <w:cols w:num="2" w:space="708"/>
          <w:docGrid w:linePitch="360"/>
        </w:sectPr>
      </w:pPr>
      <w:r>
        <w:rPr>
          <w:lang w:val="fr-FR"/>
        </w:rPr>
        <w:lastRenderedPageBreak/>
        <w:t xml:space="preserve"> </w:t>
      </w:r>
    </w:p>
    <w:p w:rsidR="006D6277" w:rsidRPr="006D6277" w:rsidRDefault="006D6277" w:rsidP="006D6277">
      <w:pPr>
        <w:rPr>
          <w:rFonts w:ascii="Calisto MT" w:hAnsi="Calisto MT"/>
          <w:sz w:val="24"/>
          <w:szCs w:val="24"/>
          <w:lang w:val="fr-FR"/>
        </w:rPr>
      </w:pPr>
      <w:r w:rsidRPr="006D6277">
        <w:rPr>
          <w:rFonts w:ascii="Calisto MT" w:hAnsi="Calisto MT"/>
          <w:sz w:val="24"/>
          <w:szCs w:val="24"/>
          <w:lang w:val="fr-FR"/>
        </w:rPr>
        <w:lastRenderedPageBreak/>
        <w:t xml:space="preserve">Ce terme scientifique ne signifie que même chose; il pourrait être rendu en français par </w:t>
      </w:r>
      <w:proofErr w:type="spellStart"/>
      <w:r w:rsidRPr="006D6277">
        <w:rPr>
          <w:rFonts w:ascii="Calisto MT" w:hAnsi="Calisto MT"/>
          <w:sz w:val="24"/>
          <w:szCs w:val="24"/>
          <w:lang w:val="fr-FR"/>
        </w:rPr>
        <w:t>mêmeté</w:t>
      </w:r>
      <w:proofErr w:type="spellEnd"/>
      <w:r w:rsidRPr="006D6277">
        <w:rPr>
          <w:rFonts w:ascii="Calisto MT" w:hAnsi="Calisto MT"/>
          <w:sz w:val="24"/>
          <w:szCs w:val="24"/>
          <w:lang w:val="fr-FR"/>
        </w:rPr>
        <w:t>. Ce sujet est bien plus intéressant qu’on ne pense. On convient qu’on ne doit jamais punir que la personne coupable, le même individu, et point un autre. Mais un homme de cinquante ans n’est réellement point le même individu que l’homme de vingt; il n’a plus aucune des parties qui formaient son corps; et s’il a perdu la mémoire du passé, il est certain que rien ne lie son existence actuelle à une existence qui es</w:t>
      </w:r>
      <w:r>
        <w:rPr>
          <w:rFonts w:ascii="Calisto MT" w:hAnsi="Calisto MT"/>
          <w:sz w:val="24"/>
          <w:szCs w:val="24"/>
          <w:lang w:val="fr-FR"/>
        </w:rPr>
        <w:t xml:space="preserve">t perdue pour lui. </w:t>
      </w:r>
    </w:p>
    <w:p w:rsidR="006D6277" w:rsidRPr="006D6277" w:rsidRDefault="006D6277" w:rsidP="006D6277">
      <w:pPr>
        <w:rPr>
          <w:rFonts w:ascii="Calisto MT" w:hAnsi="Calisto MT"/>
          <w:sz w:val="24"/>
          <w:szCs w:val="24"/>
          <w:lang w:val="fr-FR"/>
        </w:rPr>
      </w:pPr>
      <w:r w:rsidRPr="006D6277">
        <w:rPr>
          <w:rFonts w:ascii="Calisto MT" w:hAnsi="Calisto MT"/>
          <w:sz w:val="24"/>
          <w:szCs w:val="24"/>
          <w:lang w:val="fr-FR"/>
        </w:rPr>
        <w:t>Vous n’êtes le même que par le sentiment continu de ce que vous avez été et de ce que vous êtes; vous n’avez le sentiment de votre être passé que par la mémoire: ce n’est donc que la mémoire qui établit l’identité</w:t>
      </w:r>
      <w:r>
        <w:rPr>
          <w:rFonts w:ascii="Calisto MT" w:hAnsi="Calisto MT"/>
          <w:sz w:val="24"/>
          <w:szCs w:val="24"/>
          <w:lang w:val="fr-FR"/>
        </w:rPr>
        <w:t xml:space="preserve">, la </w:t>
      </w:r>
      <w:proofErr w:type="spellStart"/>
      <w:r>
        <w:rPr>
          <w:rFonts w:ascii="Calisto MT" w:hAnsi="Calisto MT"/>
          <w:sz w:val="24"/>
          <w:szCs w:val="24"/>
          <w:lang w:val="fr-FR"/>
        </w:rPr>
        <w:t>mêmeté</w:t>
      </w:r>
      <w:proofErr w:type="spellEnd"/>
      <w:r>
        <w:rPr>
          <w:rFonts w:ascii="Calisto MT" w:hAnsi="Calisto MT"/>
          <w:sz w:val="24"/>
          <w:szCs w:val="24"/>
          <w:lang w:val="fr-FR"/>
        </w:rPr>
        <w:t xml:space="preserve"> de votre personne. </w:t>
      </w:r>
    </w:p>
    <w:p w:rsidR="006D6277" w:rsidRPr="006D6277" w:rsidRDefault="006D6277" w:rsidP="006D6277">
      <w:pPr>
        <w:rPr>
          <w:rFonts w:ascii="Calisto MT" w:hAnsi="Calisto MT"/>
          <w:sz w:val="24"/>
          <w:szCs w:val="24"/>
          <w:lang w:val="fr-FR"/>
        </w:rPr>
      </w:pPr>
      <w:r w:rsidRPr="006D6277">
        <w:rPr>
          <w:rFonts w:ascii="Calisto MT" w:hAnsi="Calisto MT"/>
          <w:sz w:val="24"/>
          <w:szCs w:val="24"/>
          <w:lang w:val="fr-FR"/>
        </w:rPr>
        <w:t>Nous sommes réellement physiquement comme un fleuve dont toutes les eaux coulent dans un flux perpétuel. C’est le même fleuve par son lit, ses rives, sa source, son embouchure, par tout ce qui n’est pas lui; mais changeant à tout moment son eau qui constitue son être, il n’y a nulle identité</w:t>
      </w:r>
      <w:r>
        <w:rPr>
          <w:rFonts w:ascii="Calisto MT" w:hAnsi="Calisto MT"/>
          <w:sz w:val="24"/>
          <w:szCs w:val="24"/>
          <w:lang w:val="fr-FR"/>
        </w:rPr>
        <w:t xml:space="preserve">, nulle </w:t>
      </w:r>
      <w:proofErr w:type="spellStart"/>
      <w:r>
        <w:rPr>
          <w:rFonts w:ascii="Calisto MT" w:hAnsi="Calisto MT"/>
          <w:sz w:val="24"/>
          <w:szCs w:val="24"/>
          <w:lang w:val="fr-FR"/>
        </w:rPr>
        <w:t>mêmeté</w:t>
      </w:r>
      <w:proofErr w:type="spellEnd"/>
      <w:r>
        <w:rPr>
          <w:rFonts w:ascii="Calisto MT" w:hAnsi="Calisto MT"/>
          <w:sz w:val="24"/>
          <w:szCs w:val="24"/>
          <w:lang w:val="fr-FR"/>
        </w:rPr>
        <w:t xml:space="preserve"> pour ce fleuve. </w:t>
      </w:r>
    </w:p>
    <w:p w:rsidR="006D6277" w:rsidRPr="006D6277" w:rsidRDefault="006D6277" w:rsidP="006D6277">
      <w:pPr>
        <w:rPr>
          <w:rFonts w:ascii="Calisto MT" w:hAnsi="Calisto MT"/>
          <w:sz w:val="24"/>
          <w:szCs w:val="24"/>
          <w:lang w:val="fr-FR"/>
        </w:rPr>
      </w:pPr>
      <w:r w:rsidRPr="006D6277">
        <w:rPr>
          <w:rFonts w:ascii="Calisto MT" w:hAnsi="Calisto MT"/>
          <w:sz w:val="24"/>
          <w:szCs w:val="24"/>
          <w:lang w:val="fr-FR"/>
        </w:rPr>
        <w:t>S’il y avait un Xerxès tel que celui qui fouettait l’Hellespont pour lui avoir désobéi, et qui lui envoyait une paire de menottes; si le fils de ce Xerxès s’était noyé dans l’Euphrate, et que Xerxès voulût punir ce fleuve de la mort de son fils, l’Euphrate aurait raison de lui répondre: « Prenez-vous-en aux flots qui roulaient dans le temps que votre fils se baignait: ces flots ne m’appartiennent point du tout; ils sont allés dans le golfe Persique; une partie s’y est salée, une autre s’est convertie en vapeurs, et s’en est allée dans les Gaules par un vent du sud-est: elle est entrée dans les chicorées et dans les laitues que les Gaulois ont mangées: prenez le co</w:t>
      </w:r>
      <w:r>
        <w:rPr>
          <w:rFonts w:ascii="Calisto MT" w:hAnsi="Calisto MT"/>
          <w:sz w:val="24"/>
          <w:szCs w:val="24"/>
          <w:lang w:val="fr-FR"/>
        </w:rPr>
        <w:t xml:space="preserve">upable où vous le trouverez. » </w:t>
      </w:r>
    </w:p>
    <w:p w:rsidR="006D6277" w:rsidRPr="006D6277" w:rsidRDefault="006D6277" w:rsidP="006D6277">
      <w:pPr>
        <w:rPr>
          <w:rFonts w:ascii="Calisto MT" w:hAnsi="Calisto MT"/>
          <w:sz w:val="24"/>
          <w:szCs w:val="24"/>
          <w:lang w:val="fr-FR"/>
        </w:rPr>
      </w:pPr>
      <w:r w:rsidRPr="006D6277">
        <w:rPr>
          <w:rFonts w:ascii="Calisto MT" w:hAnsi="Calisto MT"/>
          <w:sz w:val="24"/>
          <w:szCs w:val="24"/>
          <w:lang w:val="fr-FR"/>
        </w:rPr>
        <w:t xml:space="preserve">Il en est ainsi d’un arbre dont une branche cassée par le vent aurait fendu la tête de votre grand-père. Ce n’est plus le même arbre, toutes ses parties </w:t>
      </w:r>
      <w:bookmarkStart w:id="0" w:name="_GoBack"/>
      <w:bookmarkEnd w:id="0"/>
      <w:r w:rsidRPr="006D6277">
        <w:rPr>
          <w:rFonts w:ascii="Calisto MT" w:hAnsi="Calisto MT"/>
          <w:sz w:val="24"/>
          <w:szCs w:val="24"/>
          <w:lang w:val="fr-FR"/>
        </w:rPr>
        <w:t xml:space="preserve">ont fait place à d’autres. La branche qui a tué votre grand-père n’est point à cet arbre; elle n’existe plus. </w:t>
      </w:r>
    </w:p>
    <w:p w:rsidR="006D6277" w:rsidRPr="006D6277" w:rsidRDefault="006D6277" w:rsidP="006D6277">
      <w:pPr>
        <w:rPr>
          <w:rFonts w:ascii="Calisto MT" w:hAnsi="Calisto MT"/>
          <w:sz w:val="24"/>
          <w:szCs w:val="24"/>
          <w:lang w:val="fr-FR"/>
        </w:rPr>
      </w:pPr>
    </w:p>
    <w:p w:rsidR="006C7B3D" w:rsidRPr="006C7B3D" w:rsidRDefault="00FE3738" w:rsidP="00FE3738">
      <w:pPr>
        <w:jc w:val="right"/>
        <w:rPr>
          <w:lang w:val="fr-FR"/>
        </w:rPr>
      </w:pPr>
      <w:r>
        <w:rPr>
          <w:rFonts w:ascii="Calisto MT" w:hAnsi="Calisto MT"/>
          <w:sz w:val="24"/>
          <w:szCs w:val="24"/>
          <w:lang w:val="fr-FR"/>
        </w:rPr>
        <w:t xml:space="preserve">Voltaire, </w:t>
      </w:r>
      <w:r w:rsidRPr="00FE3738">
        <w:rPr>
          <w:rFonts w:ascii="Calisto MT" w:hAnsi="Calisto MT"/>
          <w:sz w:val="24"/>
          <w:szCs w:val="24"/>
          <w:u w:val="single"/>
          <w:lang w:val="fr-FR"/>
        </w:rPr>
        <w:t>Dictionnaire Philosophique</w:t>
      </w:r>
    </w:p>
    <w:sectPr w:rsidR="006C7B3D" w:rsidRPr="006C7B3D" w:rsidSect="006D6277">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7B" w:rsidRDefault="00E2187B" w:rsidP="006C7B3D">
      <w:pPr>
        <w:spacing w:after="0" w:line="240" w:lineRule="auto"/>
      </w:pPr>
      <w:r>
        <w:separator/>
      </w:r>
    </w:p>
  </w:endnote>
  <w:endnote w:type="continuationSeparator" w:id="0">
    <w:p w:rsidR="00E2187B" w:rsidRDefault="00E2187B" w:rsidP="006C7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7B" w:rsidRDefault="00E2187B" w:rsidP="006C7B3D">
      <w:pPr>
        <w:spacing w:after="0" w:line="240" w:lineRule="auto"/>
      </w:pPr>
      <w:r>
        <w:separator/>
      </w:r>
    </w:p>
  </w:footnote>
  <w:footnote w:type="continuationSeparator" w:id="0">
    <w:p w:rsidR="00E2187B" w:rsidRDefault="00E2187B" w:rsidP="006C7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3D" w:rsidRDefault="006C7B3D">
    <w:pPr>
      <w:pStyle w:val="En-tte"/>
    </w:pPr>
    <w:r>
      <w:rPr>
        <w:noProof/>
      </w:rPr>
      <mc:AlternateContent>
        <mc:Choice Requires="wpg">
          <w:drawing>
            <wp:anchor distT="0" distB="0" distL="114300" distR="114300" simplePos="0" relativeHeight="251659264" behindDoc="0" locked="0" layoutInCell="0" allowOverlap="1" wp14:anchorId="05EBA0F2" wp14:editId="3B8A0A34">
              <wp:simplePos x="0" y="0"/>
              <wp:positionH relativeFrom="page">
                <wp:align>center</wp:align>
              </wp:positionH>
              <wp:positionV relativeFrom="topMargin">
                <wp:posOffset>307340</wp:posOffset>
              </wp:positionV>
              <wp:extent cx="7452360" cy="838200"/>
              <wp:effectExtent l="0" t="0" r="15240" b="19050"/>
              <wp:wrapNone/>
              <wp:docPr id="225" name="Groupe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2360" cy="838200"/>
                        <a:chOff x="330" y="308"/>
                        <a:chExt cx="11586" cy="835"/>
                      </a:xfrm>
                    </wpg:grpSpPr>
                    <wps:wsp>
                      <wps:cNvPr id="226" name="Rectangle 197"/>
                      <wps:cNvSpPr>
                        <a:spLocks noChangeArrowheads="1"/>
                      </wps:cNvSpPr>
                      <wps:spPr bwMode="auto">
                        <a:xfrm>
                          <a:off x="377" y="360"/>
                          <a:ext cx="9346" cy="720"/>
                        </a:xfrm>
                        <a:prstGeom prst="rect">
                          <a:avLst/>
                        </a:prstGeom>
                        <a:solidFill>
                          <a:srgbClr val="00B050"/>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48"/>
                                <w:szCs w:val="48"/>
                              </w:rPr>
                              <w:alias w:val="Titre"/>
                              <w:id w:val="538682326"/>
                              <w:dataBinding w:prefixMappings="xmlns:ns0='http://schemas.openxmlformats.org/package/2006/metadata/core-properties' xmlns:ns1='http://purl.org/dc/elements/1.1/'" w:xpath="/ns0:coreProperties[1]/ns1:title[1]" w:storeItemID="{6C3C8BC8-F283-45AE-878A-BAB7291924A1}"/>
                              <w:text/>
                            </w:sdtPr>
                            <w:sdtEndPr/>
                            <w:sdtContent>
                              <w:p w:rsidR="006C7B3D" w:rsidRPr="006C7B3D" w:rsidRDefault="00FE3738">
                                <w:pPr>
                                  <w:pStyle w:val="En-tte"/>
                                  <w:rPr>
                                    <w:color w:val="FFFFFF" w:themeColor="background1"/>
                                    <w:sz w:val="48"/>
                                    <w:szCs w:val="48"/>
                                  </w:rPr>
                                </w:pPr>
                                <w:r>
                                  <w:rPr>
                                    <w:color w:val="FFFFFF" w:themeColor="background1"/>
                                    <w:sz w:val="48"/>
                                    <w:szCs w:val="48"/>
                                  </w:rPr>
                                  <w:t xml:space="preserve">          </w:t>
                                </w:r>
                                <w:proofErr w:type="spellStart"/>
                                <w:r>
                                  <w:rPr>
                                    <w:color w:val="FFFFFF" w:themeColor="background1"/>
                                    <w:sz w:val="48"/>
                                    <w:szCs w:val="48"/>
                                  </w:rPr>
                                  <w:t>L’identité</w:t>
                                </w:r>
                                <w:proofErr w:type="spellEnd"/>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Pr>
                              <w:alias w:val="Année"/>
                              <w:id w:val="78709920"/>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rsidR="006C7B3D" w:rsidRDefault="00FE3738">
                                <w:pPr>
                                  <w:pStyle w:val="En-tte"/>
                                  <w:rPr>
                                    <w:color w:val="FFFFFF" w:themeColor="background1"/>
                                    <w:sz w:val="36"/>
                                    <w:szCs w:val="36"/>
                                  </w:rPr>
                                </w:pPr>
                                <w:r>
                                  <w:rPr>
                                    <w:color w:val="FFFFFF" w:themeColor="background1"/>
                                    <w:sz w:val="36"/>
                                    <w:szCs w:val="36"/>
                                  </w:rPr>
                                  <w:t>B2</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96" o:spid="_x0000_s1026" style="position:absolute;margin-left:0;margin-top:24.2pt;width:586.8pt;height:66pt;z-index:251659264;mso-position-horizontal:center;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2WA8MA&#10;AADcAAAADwAAAGRycy9kb3ducmV2LnhtbESPQYvCMBSE74L/ITzBi6yppRTpGkVEQfCwWEX2+Gje&#10;tsXmpTRR67/fCILHYWa+YRar3jTiTp2rLSuYTSMQxIXVNZcKzqfd1xyE88gaG8uk4EkOVsvhYIGZ&#10;tg8+0j33pQgQdhkqqLxvMyldUZFBN7UtcfD+bGfQB9mVUnf4CHDTyDiKUmmw5rBQYUubioprfjMK&#10;8jQ5/LYTmfRG/tB8ry/bJDdKjUf9+huEp95/wu/2XiuI4xReZ8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2WA8MAAADcAAAADwAAAAAAAAAAAAAAAACYAgAAZHJzL2Rv&#10;d25yZXYueG1sUEsFBgAAAAAEAAQA9QAAAIgDAAAAAA==&#10;" fillcolor="#00b050" stroked="f" strokecolor="white" strokeweight="1.5pt">
                <v:textbox>
                  <w:txbxContent>
                    <w:sdt>
                      <w:sdtPr>
                        <w:rPr>
                          <w:color w:val="FFFFFF" w:themeColor="background1"/>
                          <w:sz w:val="48"/>
                          <w:szCs w:val="48"/>
                        </w:rPr>
                        <w:alias w:val="Titre"/>
                        <w:id w:val="538682326"/>
                        <w:dataBinding w:prefixMappings="xmlns:ns0='http://schemas.openxmlformats.org/package/2006/metadata/core-properties' xmlns:ns1='http://purl.org/dc/elements/1.1/'" w:xpath="/ns0:coreProperties[1]/ns1:title[1]" w:storeItemID="{6C3C8BC8-F283-45AE-878A-BAB7291924A1}"/>
                        <w:text/>
                      </w:sdtPr>
                      <w:sdtEndPr/>
                      <w:sdtContent>
                        <w:p w:rsidR="006C7B3D" w:rsidRPr="006C7B3D" w:rsidRDefault="00FE3738">
                          <w:pPr>
                            <w:pStyle w:val="En-tte"/>
                            <w:rPr>
                              <w:color w:val="FFFFFF" w:themeColor="background1"/>
                              <w:sz w:val="48"/>
                              <w:szCs w:val="48"/>
                            </w:rPr>
                          </w:pPr>
                          <w:r>
                            <w:rPr>
                              <w:color w:val="FFFFFF" w:themeColor="background1"/>
                              <w:sz w:val="48"/>
                              <w:szCs w:val="48"/>
                            </w:rPr>
                            <w:t xml:space="preserve">          </w:t>
                          </w:r>
                          <w:proofErr w:type="spellStart"/>
                          <w:r>
                            <w:rPr>
                              <w:color w:val="FFFFFF" w:themeColor="background1"/>
                              <w:sz w:val="48"/>
                              <w:szCs w:val="48"/>
                            </w:rPr>
                            <w:t>L’identité</w:t>
                          </w:r>
                          <w:proofErr w:type="spellEnd"/>
                        </w:p>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color w:val="FFFFFF" w:themeColor="background1"/>
                          <w:sz w:val="36"/>
                          <w:szCs w:val="36"/>
                        </w:rPr>
                        <w:alias w:val="Année"/>
                        <w:id w:val="78709920"/>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rsidR="006C7B3D" w:rsidRDefault="00FE3738">
                          <w:pPr>
                            <w:pStyle w:val="En-tte"/>
                            <w:rPr>
                              <w:color w:val="FFFFFF" w:themeColor="background1"/>
                              <w:sz w:val="36"/>
                              <w:szCs w:val="36"/>
                            </w:rPr>
                          </w:pPr>
                          <w:r>
                            <w:rPr>
                              <w:color w:val="FFFFFF" w:themeColor="background1"/>
                              <w:sz w:val="36"/>
                              <w:szCs w:val="36"/>
                            </w:rPr>
                            <w:t>B2</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r w:rsidR="007F12D4">
      <w:t xml:space="preserve">Claude </w:t>
    </w:r>
  </w:p>
  <w:p w:rsidR="006C7B3D" w:rsidRDefault="007F12D4">
    <w:pPr>
      <w:pStyle w:val="En-tte"/>
    </w:pPr>
    <w:r>
      <w:rPr>
        <w:noProof/>
      </w:rPr>
      <mc:AlternateContent>
        <mc:Choice Requires="wps">
          <w:drawing>
            <wp:anchor distT="0" distB="0" distL="114300" distR="114300" simplePos="0" relativeHeight="251664384" behindDoc="0" locked="0" layoutInCell="1" allowOverlap="1" wp14:anchorId="39B63FC3" wp14:editId="1FB8F1A3">
              <wp:simplePos x="0" y="0"/>
              <wp:positionH relativeFrom="column">
                <wp:posOffset>2967355</wp:posOffset>
              </wp:positionH>
              <wp:positionV relativeFrom="paragraph">
                <wp:posOffset>552450</wp:posOffset>
              </wp:positionV>
              <wp:extent cx="1890395" cy="323850"/>
              <wp:effectExtent l="0" t="0" r="1460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323850"/>
                      </a:xfrm>
                      <a:prstGeom prst="rect">
                        <a:avLst/>
                      </a:prstGeom>
                      <a:solidFill>
                        <a:srgbClr val="FFFFFF"/>
                      </a:solidFill>
                      <a:ln w="9525">
                        <a:solidFill>
                          <a:srgbClr val="000000"/>
                        </a:solidFill>
                        <a:miter lim="800000"/>
                        <a:headEnd/>
                        <a:tailEnd/>
                      </a:ln>
                    </wps:spPr>
                    <wps:txbx>
                      <w:txbxContent>
                        <w:p w:rsidR="007F12D4" w:rsidRPr="00FE3738" w:rsidRDefault="00FE3738" w:rsidP="007F12D4">
                          <w:pPr>
                            <w:jc w:val="center"/>
                            <w:rPr>
                              <w:lang w:val="fr-FR"/>
                            </w:rPr>
                          </w:pPr>
                          <w:r>
                            <w:rPr>
                              <w:lang w:val="fr-FR"/>
                            </w:rPr>
                            <w:t>Voltaire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0" type="#_x0000_t202" style="position:absolute;margin-left:233.65pt;margin-top:43.5pt;width:148.8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">
              <v:textbox>
                <w:txbxContent>
                  <w:p w:rsidR="007F12D4" w:rsidRPr="00FE3738" w:rsidRDefault="00FE3738" w:rsidP="007F12D4">
                    <w:pPr>
                      <w:jc w:val="center"/>
                      <w:rPr>
                        <w:lang w:val="fr-FR"/>
                      </w:rPr>
                    </w:pPr>
                    <w:r>
                      <w:rPr>
                        <w:lang w:val="fr-FR"/>
                      </w:rPr>
                      <w:t>Voltaire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3D"/>
    <w:rsid w:val="001908C3"/>
    <w:rsid w:val="00275FE6"/>
    <w:rsid w:val="005F489D"/>
    <w:rsid w:val="006C7B3D"/>
    <w:rsid w:val="006D6277"/>
    <w:rsid w:val="0074171F"/>
    <w:rsid w:val="007F12D4"/>
    <w:rsid w:val="00952A3B"/>
    <w:rsid w:val="00DC4F32"/>
    <w:rsid w:val="00E2187B"/>
    <w:rsid w:val="00FE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C7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7B3D"/>
    <w:pPr>
      <w:tabs>
        <w:tab w:val="center" w:pos="4703"/>
        <w:tab w:val="right" w:pos="9406"/>
      </w:tabs>
      <w:spacing w:after="0" w:line="240" w:lineRule="auto"/>
    </w:pPr>
  </w:style>
  <w:style w:type="character" w:customStyle="1" w:styleId="En-tteCar">
    <w:name w:val="En-tête Car"/>
    <w:basedOn w:val="Policepardfaut"/>
    <w:link w:val="En-tte"/>
    <w:uiPriority w:val="99"/>
    <w:rsid w:val="006C7B3D"/>
  </w:style>
  <w:style w:type="paragraph" w:styleId="Pieddepage">
    <w:name w:val="footer"/>
    <w:basedOn w:val="Normal"/>
    <w:link w:val="PieddepageCar"/>
    <w:uiPriority w:val="99"/>
    <w:unhideWhenUsed/>
    <w:rsid w:val="006C7B3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C7B3D"/>
  </w:style>
  <w:style w:type="paragraph" w:styleId="Textedebulles">
    <w:name w:val="Balloon Text"/>
    <w:basedOn w:val="Normal"/>
    <w:link w:val="TextedebullesCar"/>
    <w:uiPriority w:val="99"/>
    <w:semiHidden/>
    <w:unhideWhenUsed/>
    <w:rsid w:val="006C7B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7B3D"/>
    <w:rPr>
      <w:rFonts w:ascii="Tahoma" w:hAnsi="Tahoma" w:cs="Tahoma"/>
      <w:sz w:val="16"/>
      <w:szCs w:val="16"/>
    </w:rPr>
  </w:style>
  <w:style w:type="character" w:customStyle="1" w:styleId="Titre1Car">
    <w:name w:val="Titre 1 Car"/>
    <w:basedOn w:val="Policepardfaut"/>
    <w:link w:val="Titre1"/>
    <w:uiPriority w:val="9"/>
    <w:rsid w:val="006C7B3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C7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7B3D"/>
    <w:pPr>
      <w:tabs>
        <w:tab w:val="center" w:pos="4703"/>
        <w:tab w:val="right" w:pos="9406"/>
      </w:tabs>
      <w:spacing w:after="0" w:line="240" w:lineRule="auto"/>
    </w:pPr>
  </w:style>
  <w:style w:type="character" w:customStyle="1" w:styleId="En-tteCar">
    <w:name w:val="En-tête Car"/>
    <w:basedOn w:val="Policepardfaut"/>
    <w:link w:val="En-tte"/>
    <w:uiPriority w:val="99"/>
    <w:rsid w:val="006C7B3D"/>
  </w:style>
  <w:style w:type="paragraph" w:styleId="Pieddepage">
    <w:name w:val="footer"/>
    <w:basedOn w:val="Normal"/>
    <w:link w:val="PieddepageCar"/>
    <w:uiPriority w:val="99"/>
    <w:unhideWhenUsed/>
    <w:rsid w:val="006C7B3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C7B3D"/>
  </w:style>
  <w:style w:type="paragraph" w:styleId="Textedebulles">
    <w:name w:val="Balloon Text"/>
    <w:basedOn w:val="Normal"/>
    <w:link w:val="TextedebullesCar"/>
    <w:uiPriority w:val="99"/>
    <w:semiHidden/>
    <w:unhideWhenUsed/>
    <w:rsid w:val="006C7B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7B3D"/>
    <w:rPr>
      <w:rFonts w:ascii="Tahoma" w:hAnsi="Tahoma" w:cs="Tahoma"/>
      <w:sz w:val="16"/>
      <w:szCs w:val="16"/>
    </w:rPr>
  </w:style>
  <w:style w:type="character" w:customStyle="1" w:styleId="Titre1Car">
    <w:name w:val="Titre 1 Car"/>
    <w:basedOn w:val="Policepardfaut"/>
    <w:link w:val="Titre1"/>
    <w:uiPriority w:val="9"/>
    <w:rsid w:val="006C7B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1797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titre</vt:lpstr>
    </vt:vector>
  </TitlesOfParts>
  <Company>Hewlett-Packard</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L’identité</dc:title>
  <dc:creator>Marie</dc:creator>
  <cp:lastModifiedBy>Marie</cp:lastModifiedBy>
  <cp:revision>1</cp:revision>
  <dcterms:created xsi:type="dcterms:W3CDTF">2011-09-04T21:23:00Z</dcterms:created>
  <dcterms:modified xsi:type="dcterms:W3CDTF">2011-09-04T23:16:00Z</dcterms:modified>
</cp:coreProperties>
</file>