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E8" w:rsidRPr="00D57EE8" w:rsidRDefault="00D57EE8" w:rsidP="00D57EE8">
      <w:pPr>
        <w:rPr>
          <w:rFonts w:ascii="Arial" w:hAnsi="Arial" w:cs="Arial"/>
          <w:b/>
          <w:sz w:val="24"/>
          <w:szCs w:val="24"/>
        </w:rPr>
      </w:pPr>
      <w:r w:rsidRPr="00D57EE8">
        <w:rPr>
          <w:rFonts w:ascii="Arial" w:hAnsi="Arial" w:cs="Arial"/>
          <w:b/>
          <w:sz w:val="24"/>
          <w:szCs w:val="24"/>
        </w:rPr>
        <w:t>Les Lego pour filles empilent les stéréotypes</w:t>
      </w:r>
    </w:p>
    <w:p w:rsidR="00D57EE8" w:rsidRPr="00D57EE8" w:rsidRDefault="00D57EE8" w:rsidP="00D57EE8">
      <w:pPr>
        <w:rPr>
          <w:rFonts w:ascii="Arial" w:hAnsi="Arial" w:cs="Arial"/>
          <w:sz w:val="24"/>
          <w:szCs w:val="24"/>
        </w:rPr>
      </w:pPr>
      <w:r w:rsidRPr="00D57EE8">
        <w:rPr>
          <w:rFonts w:ascii="Arial" w:hAnsi="Arial" w:cs="Arial"/>
          <w:sz w:val="24"/>
          <w:szCs w:val="24"/>
        </w:rPr>
        <w:t>LE MONDE | 13.10.2012 à 23h02 • Mis à jour le 13.10.2012 à 23h02</w:t>
      </w:r>
    </w:p>
    <w:p w:rsidR="00D57EE8" w:rsidRPr="00D57EE8" w:rsidRDefault="00D57EE8" w:rsidP="00D57EE8">
      <w:pPr>
        <w:rPr>
          <w:rFonts w:ascii="Arial" w:hAnsi="Arial" w:cs="Arial"/>
          <w:sz w:val="24"/>
          <w:szCs w:val="24"/>
        </w:rPr>
      </w:pPr>
      <w:r w:rsidRPr="00D57EE8">
        <w:rPr>
          <w:rFonts w:ascii="Arial" w:hAnsi="Arial" w:cs="Arial"/>
          <w:sz w:val="24"/>
          <w:szCs w:val="24"/>
        </w:rPr>
        <w:t xml:space="preserve">Par </w:t>
      </w:r>
      <w:proofErr w:type="spellStart"/>
      <w:r w:rsidRPr="00D57EE8">
        <w:rPr>
          <w:rFonts w:ascii="Arial" w:hAnsi="Arial" w:cs="Arial"/>
          <w:sz w:val="24"/>
          <w:szCs w:val="24"/>
        </w:rPr>
        <w:t>Rafaële</w:t>
      </w:r>
      <w:proofErr w:type="spellEnd"/>
      <w:r w:rsidRPr="00D57EE8">
        <w:rPr>
          <w:rFonts w:ascii="Arial" w:hAnsi="Arial" w:cs="Arial"/>
          <w:sz w:val="24"/>
          <w:szCs w:val="24"/>
        </w:rPr>
        <w:t xml:space="preserve"> Rivais</w:t>
      </w:r>
    </w:p>
    <w:p w:rsidR="00D57EE8" w:rsidRPr="00D57EE8" w:rsidRDefault="00D57EE8" w:rsidP="00D57EE8">
      <w:pPr>
        <w:rPr>
          <w:rFonts w:ascii="Arial" w:hAnsi="Arial" w:cs="Arial"/>
          <w:sz w:val="24"/>
          <w:szCs w:val="24"/>
        </w:rPr>
        <w:sectPr w:rsidR="00D57EE8" w:rsidRPr="00D57EE8" w:rsidSect="001C05F5">
          <w:pgSz w:w="11906" w:h="16838"/>
          <w:pgMar w:top="1417" w:right="1417" w:bottom="1417" w:left="1417" w:header="708" w:footer="708" w:gutter="0"/>
          <w:cols w:space="708"/>
          <w:docGrid w:linePitch="360"/>
        </w:sectPr>
      </w:pPr>
    </w:p>
    <w:p w:rsidR="00D57EE8" w:rsidRPr="00D57EE8" w:rsidRDefault="00D57EE8" w:rsidP="00D57EE8">
      <w:pPr>
        <w:jc w:val="both"/>
        <w:rPr>
          <w:rFonts w:ascii="Arial" w:hAnsi="Arial" w:cs="Arial"/>
          <w:sz w:val="24"/>
          <w:szCs w:val="24"/>
        </w:rPr>
      </w:pPr>
      <w:r w:rsidRPr="00D57EE8">
        <w:rPr>
          <w:rFonts w:ascii="Arial" w:hAnsi="Arial" w:cs="Arial"/>
          <w:sz w:val="24"/>
          <w:szCs w:val="24"/>
        </w:rPr>
        <w:lastRenderedPageBreak/>
        <w:t xml:space="preserve">SOUS LE SAPIN, de nombreuses petites filles trouveront sans doute à Noël "la remorque à chevaux d'Emma", "les écuries de </w:t>
      </w:r>
      <w:proofErr w:type="spellStart"/>
      <w:r w:rsidRPr="00D57EE8">
        <w:rPr>
          <w:rFonts w:ascii="Arial" w:hAnsi="Arial" w:cs="Arial"/>
          <w:sz w:val="24"/>
          <w:szCs w:val="24"/>
        </w:rPr>
        <w:t>Heartlake</w:t>
      </w:r>
      <w:proofErr w:type="spellEnd"/>
      <w:r w:rsidRPr="00D57EE8">
        <w:rPr>
          <w:rFonts w:ascii="Arial" w:hAnsi="Arial" w:cs="Arial"/>
          <w:sz w:val="24"/>
          <w:szCs w:val="24"/>
        </w:rPr>
        <w:t xml:space="preserve"> City" ou "le camp d'équitation" de Lego. Ces nouvelles briques et figurines font partie de la gamme </w:t>
      </w:r>
      <w:proofErr w:type="spellStart"/>
      <w:r w:rsidRPr="00D57EE8">
        <w:rPr>
          <w:rFonts w:ascii="Arial" w:hAnsi="Arial" w:cs="Arial"/>
          <w:sz w:val="24"/>
          <w:szCs w:val="24"/>
        </w:rPr>
        <w:t>Friends</w:t>
      </w:r>
      <w:proofErr w:type="spellEnd"/>
      <w:r w:rsidRPr="00D57EE8">
        <w:rPr>
          <w:rFonts w:ascii="Arial" w:hAnsi="Arial" w:cs="Arial"/>
          <w:sz w:val="24"/>
          <w:szCs w:val="24"/>
        </w:rPr>
        <w:t>, créée au début de 2012 pour les filles âgées de 6 à 12 ans. Elle a déjà fait un tabac et permis à l'entreprise danoise de fêter fièrement ses 80 ans.</w:t>
      </w:r>
    </w:p>
    <w:p w:rsidR="00D57EE8" w:rsidRPr="00D57EE8" w:rsidRDefault="00D57EE8" w:rsidP="00D57EE8">
      <w:pPr>
        <w:jc w:val="both"/>
        <w:rPr>
          <w:rFonts w:ascii="Arial" w:hAnsi="Arial" w:cs="Arial"/>
          <w:sz w:val="24"/>
          <w:szCs w:val="24"/>
        </w:rPr>
      </w:pPr>
      <w:r w:rsidRPr="00D57EE8">
        <w:rPr>
          <w:rFonts w:ascii="Arial" w:hAnsi="Arial" w:cs="Arial"/>
          <w:sz w:val="24"/>
          <w:szCs w:val="24"/>
        </w:rPr>
        <w:t xml:space="preserve">"Les jouets de la gamme </w:t>
      </w:r>
      <w:proofErr w:type="spellStart"/>
      <w:r w:rsidRPr="00D57EE8">
        <w:rPr>
          <w:rFonts w:ascii="Arial" w:hAnsi="Arial" w:cs="Arial"/>
          <w:sz w:val="24"/>
          <w:szCs w:val="24"/>
        </w:rPr>
        <w:t>Friends</w:t>
      </w:r>
      <w:proofErr w:type="spellEnd"/>
      <w:r w:rsidRPr="00D57EE8">
        <w:rPr>
          <w:rFonts w:ascii="Arial" w:hAnsi="Arial" w:cs="Arial"/>
          <w:sz w:val="24"/>
          <w:szCs w:val="24"/>
        </w:rPr>
        <w:t xml:space="preserve"> feront partie du Top 10 de Noël", prévoit Franck </w:t>
      </w:r>
      <w:proofErr w:type="spellStart"/>
      <w:r w:rsidRPr="00D57EE8">
        <w:rPr>
          <w:rFonts w:ascii="Arial" w:hAnsi="Arial" w:cs="Arial"/>
          <w:sz w:val="24"/>
          <w:szCs w:val="24"/>
        </w:rPr>
        <w:t>Mathais</w:t>
      </w:r>
      <w:proofErr w:type="spellEnd"/>
      <w:r w:rsidRPr="00D57EE8">
        <w:rPr>
          <w:rFonts w:ascii="Arial" w:hAnsi="Arial" w:cs="Arial"/>
          <w:sz w:val="24"/>
          <w:szCs w:val="24"/>
        </w:rPr>
        <w:t>, responsable des ventes de la Grande Récré et porte-parole de la Fédération des commerces spécialistes des jouets et produits de l'enfant.</w:t>
      </w:r>
    </w:p>
    <w:p w:rsidR="00D57EE8" w:rsidRPr="00D57EE8" w:rsidRDefault="00D57EE8" w:rsidP="00D57EE8">
      <w:pPr>
        <w:jc w:val="both"/>
        <w:rPr>
          <w:rFonts w:ascii="Arial" w:hAnsi="Arial" w:cs="Arial"/>
          <w:sz w:val="24"/>
          <w:szCs w:val="24"/>
        </w:rPr>
      </w:pPr>
      <w:r w:rsidRPr="00D57EE8">
        <w:rPr>
          <w:rFonts w:ascii="Arial" w:hAnsi="Arial" w:cs="Arial"/>
          <w:sz w:val="24"/>
          <w:szCs w:val="24"/>
        </w:rPr>
        <w:t xml:space="preserve">"Ces jouets permettent de reconstituer des scènes de vie autour de cinq copines", explique M. </w:t>
      </w:r>
      <w:proofErr w:type="spellStart"/>
      <w:r w:rsidRPr="00D57EE8">
        <w:rPr>
          <w:rFonts w:ascii="Arial" w:hAnsi="Arial" w:cs="Arial"/>
          <w:sz w:val="24"/>
          <w:szCs w:val="24"/>
        </w:rPr>
        <w:t>Mathais</w:t>
      </w:r>
      <w:proofErr w:type="spellEnd"/>
      <w:r w:rsidRPr="00D57EE8">
        <w:rPr>
          <w:rFonts w:ascii="Arial" w:hAnsi="Arial" w:cs="Arial"/>
          <w:sz w:val="24"/>
          <w:szCs w:val="24"/>
        </w:rPr>
        <w:t>. Les fillettes sont invitées à décorer leurs maisons, à les faire monter à cheval, à préparer pour elles un barbecue ou une fête. "Ces scènes de vie correspondent à celles qu'investissent les fillettes, estime-t-il. C'est notamment le cas de l'équitation, qu'elles sont très nombreuses à pratiquer dans cette tranche d'âge."</w:t>
      </w:r>
    </w:p>
    <w:p w:rsidR="00D57EE8" w:rsidRPr="00D57EE8" w:rsidRDefault="00D57EE8" w:rsidP="00D57EE8">
      <w:pPr>
        <w:jc w:val="both"/>
        <w:rPr>
          <w:rFonts w:ascii="Arial" w:hAnsi="Arial" w:cs="Arial"/>
          <w:sz w:val="24"/>
          <w:szCs w:val="24"/>
        </w:rPr>
      </w:pPr>
      <w:r w:rsidRPr="00D57EE8">
        <w:rPr>
          <w:rFonts w:ascii="Arial" w:hAnsi="Arial" w:cs="Arial"/>
          <w:sz w:val="24"/>
          <w:szCs w:val="24"/>
        </w:rPr>
        <w:t xml:space="preserve">"Grâce à la gamme </w:t>
      </w:r>
      <w:proofErr w:type="spellStart"/>
      <w:r w:rsidRPr="00D57EE8">
        <w:rPr>
          <w:rFonts w:ascii="Arial" w:hAnsi="Arial" w:cs="Arial"/>
          <w:sz w:val="24"/>
          <w:szCs w:val="24"/>
        </w:rPr>
        <w:t>Friends</w:t>
      </w:r>
      <w:proofErr w:type="spellEnd"/>
      <w:r w:rsidRPr="00D57EE8">
        <w:rPr>
          <w:rFonts w:ascii="Arial" w:hAnsi="Arial" w:cs="Arial"/>
          <w:sz w:val="24"/>
          <w:szCs w:val="24"/>
        </w:rPr>
        <w:t>, les filles ne sont plus interdites de Lego. Auparavant, c'étaient les garçons qui jouaient avec ces jeux de construction, et leurs pères venaient les aider", observe Armelle Le Bigot Macaux, présidente d'ABC +, société spécialisée dans les études de marché menées auprès des enfants.</w:t>
      </w:r>
    </w:p>
    <w:p w:rsidR="00D57EE8" w:rsidRPr="00492F93" w:rsidRDefault="00D57EE8" w:rsidP="00D57EE8">
      <w:pPr>
        <w:jc w:val="both"/>
        <w:rPr>
          <w:rFonts w:ascii="Arial" w:hAnsi="Arial" w:cs="Arial"/>
          <w:sz w:val="24"/>
          <w:szCs w:val="24"/>
          <w:u w:val="single"/>
        </w:rPr>
      </w:pPr>
      <w:r w:rsidRPr="00492F93">
        <w:rPr>
          <w:rFonts w:ascii="Arial" w:hAnsi="Arial" w:cs="Arial"/>
          <w:sz w:val="24"/>
          <w:szCs w:val="24"/>
          <w:u w:val="single"/>
        </w:rPr>
        <w:t>Des figurines trop précises</w:t>
      </w:r>
    </w:p>
    <w:p w:rsidR="00D57EE8" w:rsidRPr="00D57EE8" w:rsidRDefault="00D57EE8" w:rsidP="00D57EE8">
      <w:pPr>
        <w:jc w:val="both"/>
        <w:rPr>
          <w:rFonts w:ascii="Arial" w:hAnsi="Arial" w:cs="Arial"/>
          <w:sz w:val="24"/>
          <w:szCs w:val="24"/>
        </w:rPr>
      </w:pPr>
      <w:r w:rsidRPr="00D57EE8">
        <w:rPr>
          <w:rFonts w:ascii="Arial" w:hAnsi="Arial" w:cs="Arial"/>
          <w:sz w:val="24"/>
          <w:szCs w:val="24"/>
        </w:rPr>
        <w:t xml:space="preserve">"Ces Lego </w:t>
      </w:r>
      <w:proofErr w:type="spellStart"/>
      <w:r w:rsidRPr="00D57EE8">
        <w:rPr>
          <w:rFonts w:ascii="Arial" w:hAnsi="Arial" w:cs="Arial"/>
          <w:sz w:val="24"/>
          <w:szCs w:val="24"/>
        </w:rPr>
        <w:t>Friends</w:t>
      </w:r>
      <w:proofErr w:type="spellEnd"/>
      <w:r w:rsidRPr="00D57EE8">
        <w:rPr>
          <w:rFonts w:ascii="Arial" w:hAnsi="Arial" w:cs="Arial"/>
          <w:sz w:val="24"/>
          <w:szCs w:val="24"/>
        </w:rPr>
        <w:t xml:space="preserve"> surfent sur les stéréotypes, et feraient hurler des féministes", commente Geneviève </w:t>
      </w:r>
      <w:proofErr w:type="spellStart"/>
      <w:r w:rsidRPr="00D57EE8">
        <w:rPr>
          <w:rFonts w:ascii="Arial" w:hAnsi="Arial" w:cs="Arial"/>
          <w:sz w:val="24"/>
          <w:szCs w:val="24"/>
        </w:rPr>
        <w:t>Djénati</w:t>
      </w:r>
      <w:proofErr w:type="spellEnd"/>
      <w:r w:rsidRPr="00D57EE8">
        <w:rPr>
          <w:rFonts w:ascii="Arial" w:hAnsi="Arial" w:cs="Arial"/>
          <w:sz w:val="24"/>
          <w:szCs w:val="24"/>
        </w:rPr>
        <w:t>, psychologue clinicienne et psychothérapeute, auteure de Psychanalyse des dessins animés (L'Archipel, 2001). Dans son cabinet, pour travailler avec de petits patients en grande difficulté, elle utilise les anciens Lego, placés en vrac dans un seau. "Ceux qui n'arrivent pas à construire des histoires le font avec des briques qu'ils assemblent comme ils veulent. Ils font ainsi travailler leur propre imaginaire", explique-t-elle</w:t>
      </w:r>
    </w:p>
    <w:p w:rsidR="001C05F5" w:rsidRPr="00D57EE8" w:rsidRDefault="00D57EE8" w:rsidP="00D57EE8">
      <w:pPr>
        <w:jc w:val="both"/>
        <w:rPr>
          <w:rFonts w:ascii="Arial" w:hAnsi="Arial" w:cs="Arial"/>
          <w:sz w:val="24"/>
          <w:szCs w:val="24"/>
        </w:rPr>
      </w:pPr>
      <w:r w:rsidRPr="00D57EE8">
        <w:rPr>
          <w:rFonts w:ascii="Arial" w:hAnsi="Arial" w:cs="Arial"/>
          <w:sz w:val="24"/>
          <w:szCs w:val="24"/>
        </w:rPr>
        <w:t xml:space="preserve">Avec des "figurines trop précises, des produits trop formatés, trop finis", les Lego </w:t>
      </w:r>
      <w:proofErr w:type="spellStart"/>
      <w:r w:rsidRPr="00D57EE8">
        <w:rPr>
          <w:rFonts w:ascii="Arial" w:hAnsi="Arial" w:cs="Arial"/>
          <w:sz w:val="24"/>
          <w:szCs w:val="24"/>
        </w:rPr>
        <w:t>Friends</w:t>
      </w:r>
      <w:proofErr w:type="spellEnd"/>
      <w:r w:rsidRPr="00D57EE8">
        <w:rPr>
          <w:rFonts w:ascii="Arial" w:hAnsi="Arial" w:cs="Arial"/>
          <w:sz w:val="24"/>
          <w:szCs w:val="24"/>
        </w:rPr>
        <w:t xml:space="preserve">, au contraire, "coincent l'imaginaire", estime la psychologue. "Dans un univers rose bonbon comme celui d'Hello </w:t>
      </w:r>
      <w:proofErr w:type="spellStart"/>
      <w:r w:rsidRPr="00D57EE8">
        <w:rPr>
          <w:rFonts w:ascii="Arial" w:hAnsi="Arial" w:cs="Arial"/>
          <w:sz w:val="24"/>
          <w:szCs w:val="24"/>
        </w:rPr>
        <w:t>Kitty</w:t>
      </w:r>
      <w:proofErr w:type="spellEnd"/>
      <w:r w:rsidRPr="00D57EE8">
        <w:rPr>
          <w:rFonts w:ascii="Arial" w:hAnsi="Arial" w:cs="Arial"/>
          <w:sz w:val="24"/>
          <w:szCs w:val="24"/>
        </w:rPr>
        <w:t xml:space="preserve"> ou de Barbie, les fillettes sont invitées à faire de la mise en scène - en bougeant tel bouquet de fleurs ou telle barrière - et non de la construction. Les Lego </w:t>
      </w:r>
      <w:proofErr w:type="spellStart"/>
      <w:r w:rsidRPr="00D57EE8">
        <w:rPr>
          <w:rFonts w:ascii="Arial" w:hAnsi="Arial" w:cs="Arial"/>
          <w:sz w:val="24"/>
          <w:szCs w:val="24"/>
        </w:rPr>
        <w:t>Friends</w:t>
      </w:r>
      <w:proofErr w:type="spellEnd"/>
      <w:r w:rsidRPr="00D57EE8">
        <w:rPr>
          <w:rFonts w:ascii="Arial" w:hAnsi="Arial" w:cs="Arial"/>
          <w:sz w:val="24"/>
          <w:szCs w:val="24"/>
        </w:rPr>
        <w:t xml:space="preserve"> leur représentent un univers avant qu'elles se le représentent. Ils tuent la partie créative que les anciens Lego sollicitaient ", accuse-t-elle.</w:t>
      </w:r>
    </w:p>
    <w:p w:rsidR="00D57EE8" w:rsidRPr="00D57EE8" w:rsidRDefault="00D57EE8" w:rsidP="00D57EE8">
      <w:pPr>
        <w:rPr>
          <w:rFonts w:ascii="Arial" w:hAnsi="Arial" w:cs="Arial"/>
          <w:sz w:val="24"/>
          <w:szCs w:val="24"/>
        </w:rPr>
        <w:sectPr w:rsidR="00D57EE8" w:rsidRPr="00D57EE8" w:rsidSect="00D57EE8">
          <w:type w:val="continuous"/>
          <w:pgSz w:w="11906" w:h="16838"/>
          <w:pgMar w:top="1418" w:right="1418" w:bottom="1418" w:left="1418" w:header="709" w:footer="709" w:gutter="0"/>
          <w:lnNumType w:countBy="1" w:restart="continuous"/>
          <w:cols w:space="708"/>
          <w:docGrid w:linePitch="360"/>
        </w:sectPr>
      </w:pPr>
    </w:p>
    <w:p w:rsidR="00D57EE8" w:rsidRDefault="00D57EE8" w:rsidP="00492F93">
      <w:pPr>
        <w:pStyle w:val="Paragraphedeliste"/>
        <w:numPr>
          <w:ilvl w:val="0"/>
          <w:numId w:val="1"/>
        </w:numPr>
        <w:rPr>
          <w:rFonts w:ascii="Arial" w:hAnsi="Arial" w:cs="Arial"/>
          <w:sz w:val="24"/>
          <w:szCs w:val="24"/>
        </w:rPr>
      </w:pPr>
      <w:r w:rsidRPr="00492F93">
        <w:rPr>
          <w:rFonts w:ascii="Arial" w:hAnsi="Arial" w:cs="Arial"/>
          <w:sz w:val="24"/>
          <w:szCs w:val="24"/>
        </w:rPr>
        <w:lastRenderedPageBreak/>
        <w:t>Expliquez l’expression « Sous le sapin » (l.1)</w:t>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t>/1</w:t>
      </w:r>
    </w:p>
    <w:p w:rsidR="004959D4" w:rsidRPr="004959D4" w:rsidRDefault="004959D4" w:rsidP="004959D4">
      <w:pPr>
        <w:rPr>
          <w:rFonts w:ascii="Arial" w:hAnsi="Arial" w:cs="Arial"/>
          <w:sz w:val="24"/>
          <w:szCs w:val="24"/>
        </w:rPr>
      </w:pPr>
    </w:p>
    <w:p w:rsidR="00D57EE8" w:rsidRDefault="00D57EE8" w:rsidP="00492F93">
      <w:pPr>
        <w:pStyle w:val="Paragraphedeliste"/>
        <w:numPr>
          <w:ilvl w:val="0"/>
          <w:numId w:val="1"/>
        </w:numPr>
        <w:rPr>
          <w:rFonts w:ascii="Arial" w:hAnsi="Arial" w:cs="Arial"/>
          <w:sz w:val="24"/>
          <w:szCs w:val="24"/>
        </w:rPr>
      </w:pPr>
      <w:r w:rsidRPr="00492F93">
        <w:rPr>
          <w:rFonts w:ascii="Arial" w:hAnsi="Arial" w:cs="Arial"/>
          <w:sz w:val="24"/>
          <w:szCs w:val="24"/>
        </w:rPr>
        <w:t>Pourquoi Lego a-t-il choisi le thème de l’équitation pour les filles ?</w:t>
      </w:r>
      <w:r w:rsidR="004959D4">
        <w:rPr>
          <w:rFonts w:ascii="Arial" w:hAnsi="Arial" w:cs="Arial"/>
          <w:sz w:val="24"/>
          <w:szCs w:val="24"/>
        </w:rPr>
        <w:tab/>
      </w:r>
      <w:r w:rsidR="004959D4">
        <w:rPr>
          <w:rFonts w:ascii="Arial" w:hAnsi="Arial" w:cs="Arial"/>
          <w:sz w:val="24"/>
          <w:szCs w:val="24"/>
        </w:rPr>
        <w:tab/>
        <w:t>/1</w:t>
      </w:r>
    </w:p>
    <w:p w:rsidR="004959D4" w:rsidRPr="004959D4" w:rsidRDefault="004959D4" w:rsidP="004959D4">
      <w:pPr>
        <w:pStyle w:val="Paragraphedeliste"/>
        <w:rPr>
          <w:rFonts w:ascii="Arial" w:hAnsi="Arial" w:cs="Arial"/>
          <w:sz w:val="24"/>
          <w:szCs w:val="24"/>
        </w:rPr>
      </w:pPr>
    </w:p>
    <w:p w:rsidR="004959D4" w:rsidRPr="00492F93" w:rsidRDefault="004959D4" w:rsidP="004959D4">
      <w:pPr>
        <w:pStyle w:val="Paragraphedeliste"/>
        <w:rPr>
          <w:rFonts w:ascii="Arial" w:hAnsi="Arial" w:cs="Arial"/>
          <w:sz w:val="24"/>
          <w:szCs w:val="24"/>
        </w:rPr>
      </w:pPr>
    </w:p>
    <w:p w:rsidR="00D57EE8" w:rsidRPr="00492F93" w:rsidRDefault="00D57EE8" w:rsidP="00492F93">
      <w:pPr>
        <w:pStyle w:val="Paragraphedeliste"/>
        <w:numPr>
          <w:ilvl w:val="0"/>
          <w:numId w:val="1"/>
        </w:numPr>
        <w:rPr>
          <w:rFonts w:ascii="Arial" w:hAnsi="Arial" w:cs="Arial"/>
          <w:sz w:val="24"/>
          <w:szCs w:val="24"/>
        </w:rPr>
      </w:pPr>
      <w:r w:rsidRPr="00492F93">
        <w:rPr>
          <w:rFonts w:ascii="Arial" w:hAnsi="Arial" w:cs="Arial"/>
          <w:sz w:val="24"/>
          <w:szCs w:val="24"/>
        </w:rPr>
        <w:t>Les pères ne jouent pas avec leurs filles aux  Lego</w:t>
      </w:r>
      <w:r w:rsidR="00492F93" w:rsidRPr="00492F93">
        <w:rPr>
          <w:rFonts w:ascii="Arial" w:hAnsi="Arial" w:cs="Arial"/>
          <w:sz w:val="24"/>
          <w:szCs w:val="24"/>
        </w:rPr>
        <w:t>.</w:t>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t>/1</w:t>
      </w:r>
    </w:p>
    <w:p w:rsidR="00492F93" w:rsidRDefault="00492F93" w:rsidP="00D57EE8">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vrai</w:t>
      </w:r>
      <w:proofErr w:type="gramEnd"/>
    </w:p>
    <w:p w:rsidR="00492F93" w:rsidRDefault="00492F93" w:rsidP="00D57EE8">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faux</w:t>
      </w:r>
      <w:proofErr w:type="gramEnd"/>
    </w:p>
    <w:p w:rsidR="00492F93" w:rsidRDefault="00492F93" w:rsidP="00D57EE8">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on</w:t>
      </w:r>
      <w:proofErr w:type="gramEnd"/>
      <w:r>
        <w:rPr>
          <w:rFonts w:ascii="Arial" w:hAnsi="Arial" w:cs="Arial"/>
          <w:sz w:val="24"/>
          <w:szCs w:val="24"/>
        </w:rPr>
        <w:t xml:space="preserve"> se sait pas</w:t>
      </w:r>
    </w:p>
    <w:p w:rsidR="004959D4" w:rsidRDefault="004959D4" w:rsidP="00D57EE8">
      <w:pPr>
        <w:rPr>
          <w:rFonts w:ascii="Arial" w:hAnsi="Arial" w:cs="Arial"/>
          <w:sz w:val="24"/>
          <w:szCs w:val="24"/>
        </w:rPr>
      </w:pPr>
      <w:r>
        <w:rPr>
          <w:rFonts w:ascii="Arial" w:hAnsi="Arial" w:cs="Arial"/>
          <w:sz w:val="24"/>
          <w:szCs w:val="24"/>
        </w:rPr>
        <w:t>Justification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rsidR="00D57EE8" w:rsidRPr="00492F93" w:rsidRDefault="00492F93" w:rsidP="00492F93">
      <w:pPr>
        <w:pStyle w:val="Paragraphedeliste"/>
        <w:numPr>
          <w:ilvl w:val="0"/>
          <w:numId w:val="1"/>
        </w:numPr>
        <w:rPr>
          <w:rFonts w:ascii="Arial" w:hAnsi="Arial" w:cs="Arial"/>
          <w:sz w:val="24"/>
          <w:szCs w:val="24"/>
        </w:rPr>
      </w:pPr>
      <w:r w:rsidRPr="00492F93">
        <w:rPr>
          <w:rFonts w:ascii="Arial" w:hAnsi="Arial" w:cs="Arial"/>
          <w:sz w:val="24"/>
          <w:szCs w:val="24"/>
        </w:rPr>
        <w:t xml:space="preserve">Geneviève </w:t>
      </w:r>
      <w:proofErr w:type="spellStart"/>
      <w:r w:rsidRPr="00492F93">
        <w:rPr>
          <w:rFonts w:ascii="Arial" w:hAnsi="Arial" w:cs="Arial"/>
          <w:sz w:val="24"/>
          <w:szCs w:val="24"/>
        </w:rPr>
        <w:t>Djénati</w:t>
      </w:r>
      <w:proofErr w:type="spellEnd"/>
      <w:r w:rsidRPr="00492F93">
        <w:rPr>
          <w:rFonts w:ascii="Arial" w:hAnsi="Arial" w:cs="Arial"/>
          <w:sz w:val="24"/>
          <w:szCs w:val="24"/>
        </w:rPr>
        <w:t xml:space="preserve"> aime utiliser les Lego dans le cadre de son travail </w:t>
      </w:r>
      <w:r w:rsidR="004959D4">
        <w:rPr>
          <w:rFonts w:ascii="Arial" w:hAnsi="Arial" w:cs="Arial"/>
          <w:sz w:val="24"/>
          <w:szCs w:val="24"/>
        </w:rPr>
        <w:tab/>
        <w:t>/1</w:t>
      </w:r>
    </w:p>
    <w:p w:rsidR="00492F93" w:rsidRDefault="00492F93" w:rsidP="00D57EE8">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oui</w:t>
      </w:r>
      <w:proofErr w:type="gramEnd"/>
    </w:p>
    <w:p w:rsidR="00492F93" w:rsidRDefault="00492F93" w:rsidP="00D57EE8">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non</w:t>
      </w:r>
      <w:proofErr w:type="gramEnd"/>
    </w:p>
    <w:p w:rsidR="00492F93" w:rsidRDefault="00492F93" w:rsidP="00D57EE8">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on</w:t>
      </w:r>
      <w:proofErr w:type="gramEnd"/>
      <w:r>
        <w:rPr>
          <w:rFonts w:ascii="Arial" w:hAnsi="Arial" w:cs="Arial"/>
          <w:sz w:val="24"/>
          <w:szCs w:val="24"/>
        </w:rPr>
        <w:t xml:space="preserve"> ne sait pas</w:t>
      </w:r>
    </w:p>
    <w:p w:rsidR="00492F93" w:rsidRDefault="00492F93" w:rsidP="00D57EE8">
      <w:pPr>
        <w:rPr>
          <w:rFonts w:ascii="Arial" w:hAnsi="Arial" w:cs="Arial"/>
          <w:sz w:val="24"/>
          <w:szCs w:val="24"/>
        </w:rPr>
      </w:pPr>
      <w:r>
        <w:rPr>
          <w:rFonts w:ascii="Arial" w:hAnsi="Arial" w:cs="Arial"/>
          <w:sz w:val="24"/>
          <w:szCs w:val="24"/>
        </w:rPr>
        <w:t>Justification</w:t>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r>
      <w:r w:rsidR="004959D4">
        <w:rPr>
          <w:rFonts w:ascii="Arial" w:hAnsi="Arial" w:cs="Arial"/>
          <w:sz w:val="24"/>
          <w:szCs w:val="24"/>
        </w:rPr>
        <w:tab/>
        <w:t>/1</w:t>
      </w:r>
    </w:p>
    <w:p w:rsidR="00492F93" w:rsidRDefault="00492F93" w:rsidP="00492F93">
      <w:pPr>
        <w:pStyle w:val="Paragraphedeliste"/>
        <w:numPr>
          <w:ilvl w:val="0"/>
          <w:numId w:val="1"/>
        </w:numPr>
        <w:rPr>
          <w:rFonts w:ascii="Arial" w:hAnsi="Arial" w:cs="Arial"/>
          <w:sz w:val="24"/>
          <w:szCs w:val="24"/>
        </w:rPr>
      </w:pPr>
      <w:r>
        <w:rPr>
          <w:rFonts w:ascii="Arial" w:hAnsi="Arial" w:cs="Arial"/>
          <w:sz w:val="24"/>
          <w:szCs w:val="24"/>
        </w:rPr>
        <w:t>Quel est le problème de la nouvelle gamme de Lego, selon elle ?</w:t>
      </w:r>
      <w:r w:rsidR="004959D4">
        <w:rPr>
          <w:rFonts w:ascii="Arial" w:hAnsi="Arial" w:cs="Arial"/>
          <w:sz w:val="24"/>
          <w:szCs w:val="24"/>
        </w:rPr>
        <w:tab/>
      </w:r>
      <w:r w:rsidR="004959D4">
        <w:rPr>
          <w:rFonts w:ascii="Arial" w:hAnsi="Arial" w:cs="Arial"/>
          <w:sz w:val="24"/>
          <w:szCs w:val="24"/>
        </w:rPr>
        <w:tab/>
        <w:t>/1</w:t>
      </w:r>
    </w:p>
    <w:p w:rsidR="00492F93" w:rsidRDefault="00492F93" w:rsidP="00492F93">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r w:rsidR="004959D4">
        <w:rPr>
          <w:rFonts w:ascii="Arial" w:hAnsi="Arial" w:cs="Arial"/>
          <w:sz w:val="24"/>
          <w:szCs w:val="24"/>
        </w:rPr>
        <w:t>Elle</w:t>
      </w:r>
      <w:r>
        <w:rPr>
          <w:rFonts w:ascii="Arial" w:hAnsi="Arial" w:cs="Arial"/>
          <w:sz w:val="24"/>
          <w:szCs w:val="24"/>
        </w:rPr>
        <w:t xml:space="preserve"> ne développe pas assez la féminité des petites filles</w:t>
      </w:r>
      <w:r w:rsidR="004959D4">
        <w:rPr>
          <w:rFonts w:ascii="Arial" w:hAnsi="Arial" w:cs="Arial"/>
          <w:sz w:val="24"/>
          <w:szCs w:val="24"/>
        </w:rPr>
        <w:t>.</w:t>
      </w:r>
    </w:p>
    <w:p w:rsidR="00492F93" w:rsidRDefault="00492F93" w:rsidP="00492F93">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w:t>
      </w:r>
      <w:r w:rsidR="004959D4">
        <w:rPr>
          <w:rFonts w:ascii="Arial" w:hAnsi="Arial" w:cs="Arial"/>
          <w:sz w:val="24"/>
          <w:szCs w:val="24"/>
        </w:rPr>
        <w:t>Elle n’est pas féministe, mais créative.</w:t>
      </w:r>
    </w:p>
    <w:p w:rsidR="004959D4" w:rsidRDefault="004959D4" w:rsidP="00492F93">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Elle marque trop la différence fille-garçon.</w:t>
      </w:r>
    </w:p>
    <w:p w:rsidR="004959D4" w:rsidRDefault="004959D4" w:rsidP="00492F93">
      <w:pPr>
        <w:rPr>
          <w:rFonts w:ascii="Arial" w:hAnsi="Arial" w:cs="Arial"/>
          <w:sz w:val="24"/>
          <w:szCs w:val="24"/>
        </w:rPr>
      </w:pPr>
      <w:r w:rsidRPr="00492F93">
        <w:rPr>
          <w:rFonts w:ascii="Arial" w:hAnsi="Arial" w:cs="Arial"/>
          <w:sz w:val="24"/>
          <w:szCs w:val="24"/>
        </w:rPr>
        <w:t>👓</w:t>
      </w:r>
      <w:r>
        <w:rPr>
          <w:rFonts w:ascii="Arial" w:hAnsi="Arial" w:cs="Arial"/>
          <w:sz w:val="24"/>
          <w:szCs w:val="24"/>
        </w:rPr>
        <w:t xml:space="preserve"> Elle ne laisse pas assez de liberté à l’imaginaire des enfants</w:t>
      </w:r>
    </w:p>
    <w:p w:rsidR="004959D4" w:rsidRPr="00492F93" w:rsidRDefault="004959D4" w:rsidP="00492F93">
      <w:pPr>
        <w:rPr>
          <w:rFonts w:ascii="Arial" w:hAnsi="Arial" w:cs="Arial"/>
          <w:sz w:val="24"/>
          <w:szCs w:val="24"/>
        </w:rPr>
      </w:pPr>
      <w:r>
        <w:rPr>
          <w:rFonts w:ascii="Arial" w:hAnsi="Arial" w:cs="Arial"/>
          <w:sz w:val="24"/>
          <w:szCs w:val="24"/>
        </w:rPr>
        <w:t>Justification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rsidR="00492F93" w:rsidRPr="00492F93" w:rsidRDefault="00492F93" w:rsidP="00492F93">
      <w:pPr>
        <w:pStyle w:val="Paragraphedeliste"/>
        <w:rPr>
          <w:rFonts w:ascii="Arial" w:hAnsi="Arial" w:cs="Arial"/>
          <w:sz w:val="24"/>
          <w:szCs w:val="24"/>
        </w:rPr>
      </w:pPr>
    </w:p>
    <w:p w:rsidR="00492F93" w:rsidRDefault="00492F93" w:rsidP="004959D4">
      <w:pPr>
        <w:pStyle w:val="Paragraphedeliste"/>
        <w:numPr>
          <w:ilvl w:val="0"/>
          <w:numId w:val="1"/>
        </w:numPr>
        <w:rPr>
          <w:rFonts w:ascii="Arial" w:hAnsi="Arial" w:cs="Arial"/>
          <w:sz w:val="24"/>
          <w:szCs w:val="24"/>
        </w:rPr>
      </w:pPr>
      <w:r w:rsidRPr="004959D4">
        <w:rPr>
          <w:rFonts w:ascii="Arial" w:hAnsi="Arial" w:cs="Arial"/>
          <w:sz w:val="24"/>
          <w:szCs w:val="24"/>
        </w:rPr>
        <w:t>« Les Lego pour filles empilent les stéréotypes » </w:t>
      </w:r>
      <w:r w:rsidR="004959D4">
        <w:rPr>
          <w:rFonts w:ascii="Arial" w:hAnsi="Arial" w:cs="Arial"/>
          <w:sz w:val="24"/>
          <w:szCs w:val="24"/>
        </w:rPr>
        <w:t>expliquez le jeu de mot.</w:t>
      </w:r>
    </w:p>
    <w:p w:rsidR="004959D4" w:rsidRPr="004959D4" w:rsidRDefault="004959D4" w:rsidP="004959D4">
      <w:pPr>
        <w:pStyle w:val="Paragraphedeliste"/>
        <w:ind w:left="8496"/>
        <w:rPr>
          <w:rFonts w:ascii="Arial" w:hAnsi="Arial" w:cs="Arial"/>
          <w:sz w:val="24"/>
          <w:szCs w:val="24"/>
        </w:rPr>
      </w:pPr>
      <w:r>
        <w:rPr>
          <w:rFonts w:ascii="Arial" w:hAnsi="Arial" w:cs="Arial"/>
          <w:sz w:val="24"/>
          <w:szCs w:val="24"/>
        </w:rPr>
        <w:t>/2</w:t>
      </w:r>
    </w:p>
    <w:p w:rsidR="00492F93" w:rsidRPr="00D57EE8" w:rsidRDefault="00492F93" w:rsidP="00D57EE8">
      <w:pPr>
        <w:rPr>
          <w:rFonts w:ascii="Arial" w:hAnsi="Arial" w:cs="Arial"/>
          <w:sz w:val="24"/>
          <w:szCs w:val="24"/>
        </w:rPr>
      </w:pPr>
    </w:p>
    <w:sectPr w:rsidR="00492F93" w:rsidRPr="00D57EE8" w:rsidSect="001C0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51C84"/>
    <w:multiLevelType w:val="hybridMultilevel"/>
    <w:tmpl w:val="71AE9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57EE8"/>
    <w:rsid w:val="001C05F5"/>
    <w:rsid w:val="00492F93"/>
    <w:rsid w:val="004959D4"/>
    <w:rsid w:val="00D57E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D57EE8"/>
  </w:style>
  <w:style w:type="paragraph" w:styleId="Paragraphedeliste">
    <w:name w:val="List Paragraph"/>
    <w:basedOn w:val="Normal"/>
    <w:uiPriority w:val="34"/>
    <w:qFormat/>
    <w:rsid w:val="00492F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517</Words>
  <Characters>2847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msalaun</dc:creator>
  <cp:lastModifiedBy>msalaun</cp:lastModifiedBy>
  <cp:revision>1</cp:revision>
  <dcterms:created xsi:type="dcterms:W3CDTF">2012-10-14T15:33:00Z</dcterms:created>
  <dcterms:modified xsi:type="dcterms:W3CDTF">2012-10-14T16:00:00Z</dcterms:modified>
</cp:coreProperties>
</file>