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2" w:rsidRPr="00CF3B42" w:rsidRDefault="00F60B3B" w:rsidP="00F60B3B">
      <w:pPr>
        <w:spacing w:after="0" w:line="240" w:lineRule="auto"/>
        <w:textAlignment w:val="baseline"/>
        <w:rPr>
          <w:rFonts w:ascii="Arial" w:eastAsia="Times New Roman" w:hAnsi="Arial" w:cs="Arial"/>
          <w:caps/>
          <w:color w:val="666666"/>
          <w:sz w:val="21"/>
          <w:szCs w:val="21"/>
          <w:lang w:eastAsia="fr-FR"/>
        </w:rPr>
      </w:pPr>
      <w:r>
        <w:rPr>
          <w:rFonts w:ascii="Arial" w:eastAsia="Times New Roman" w:hAnsi="Arial" w:cs="Arial"/>
          <w:caps/>
          <w:color w:val="666666"/>
          <w:sz w:val="21"/>
          <w:szCs w:val="21"/>
          <w:lang w:eastAsia="fr-FR"/>
        </w:rPr>
        <w:t>Source : France iNFO</w:t>
      </w:r>
    </w:p>
    <w:p w:rsidR="00F60B3B" w:rsidRDefault="00F60B3B" w:rsidP="00F60B3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68"/>
          <w:szCs w:val="68"/>
          <w:lang w:eastAsia="fr-FR"/>
        </w:rPr>
      </w:pPr>
      <w:r>
        <w:rPr>
          <w:rFonts w:ascii="Arial" w:eastAsia="Times New Roman" w:hAnsi="Arial" w:cs="Arial"/>
          <w:color w:val="000000"/>
          <w:kern w:val="36"/>
          <w:sz w:val="68"/>
          <w:szCs w:val="68"/>
          <w:lang w:eastAsia="fr-FR"/>
        </w:rPr>
        <w:t>Robotisation</w:t>
      </w:r>
    </w:p>
    <w:p w:rsidR="00CF3B42" w:rsidRDefault="00CF3B42" w:rsidP="00F60B3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</w:pPr>
      <w:proofErr w:type="gramStart"/>
      <w:r w:rsidRPr="00CF3B42"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  <w:t>la</w:t>
      </w:r>
      <w:proofErr w:type="gramEnd"/>
      <w:r w:rsidRPr="00CF3B42"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  <w:t xml:space="preserve"> moitié de la population au </w:t>
      </w:r>
      <w:r w:rsidR="00F60B3B" w:rsidRPr="00F60B3B"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  <w:t xml:space="preserve"> c</w:t>
      </w:r>
      <w:r w:rsidRPr="00CF3B42"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  <w:t>hômage en 2030 ?</w:t>
      </w:r>
    </w:p>
    <w:p w:rsidR="00F60B3B" w:rsidRDefault="00F60B3B" w:rsidP="00F60B3B">
      <w:pPr>
        <w:shd w:val="clear" w:color="auto" w:fill="FFFFFF"/>
        <w:spacing w:after="0" w:line="240" w:lineRule="auto"/>
        <w:textAlignment w:val="baseline"/>
        <w:outlineLvl w:val="0"/>
        <w:rPr>
          <w:rStyle w:val="date"/>
          <w:rFonts w:ascii="Arial" w:hAnsi="Arial" w:cs="Arial"/>
          <w:b/>
          <w:bCs/>
          <w:color w:val="616161"/>
          <w:sz w:val="15"/>
          <w:szCs w:val="15"/>
          <w:bdr w:val="none" w:sz="0" w:space="0" w:color="auto" w:frame="1"/>
          <w:shd w:val="clear" w:color="auto" w:fill="FFFFFF"/>
        </w:rPr>
      </w:pPr>
      <w:hyperlink r:id="rId6" w:history="1">
        <w:r>
          <w:rPr>
            <w:rStyle w:val="Lienhypertexte"/>
            <w:rFonts w:ascii="inherit" w:hAnsi="inherit" w:cs="Arial"/>
            <w:caps/>
            <w:color w:val="000000"/>
            <w:sz w:val="18"/>
            <w:szCs w:val="18"/>
            <w:bdr w:val="none" w:sz="0" w:space="0" w:color="auto" w:frame="1"/>
            <w:shd w:val="clear" w:color="auto" w:fill="FFED00"/>
          </w:rPr>
          <w:t>ON S'Y EMPLOIE DE PHILIPPE DUPORT</w:t>
        </w:r>
      </w:hyperlink>
      <w:r>
        <w:rPr>
          <w:rStyle w:val="apple-converted-space"/>
          <w:rFonts w:ascii="Arial" w:hAnsi="Arial" w:cs="Arial"/>
          <w:color w:val="373737"/>
          <w:shd w:val="clear" w:color="auto" w:fill="FFFFFF"/>
        </w:rPr>
        <w:t> </w:t>
      </w:r>
      <w:r>
        <w:rPr>
          <w:rStyle w:val="author"/>
          <w:rFonts w:ascii="Arial" w:hAnsi="Arial" w:cs="Arial"/>
          <w:color w:val="686868"/>
          <w:sz w:val="17"/>
          <w:szCs w:val="17"/>
          <w:bdr w:val="none" w:sz="0" w:space="0" w:color="auto" w:frame="1"/>
          <w:shd w:val="clear" w:color="auto" w:fill="FFFFFF"/>
        </w:rPr>
        <w:t>par</w:t>
      </w:r>
      <w:r>
        <w:rPr>
          <w:rStyle w:val="apple-converted-space"/>
          <w:rFonts w:ascii="Arial" w:hAnsi="Arial" w:cs="Arial"/>
          <w:color w:val="686868"/>
          <w:sz w:val="17"/>
          <w:szCs w:val="17"/>
          <w:bdr w:val="none" w:sz="0" w:space="0" w:color="auto" w:frame="1"/>
          <w:shd w:val="clear" w:color="auto" w:fill="FFFFFF"/>
        </w:rPr>
        <w:t> </w:t>
      </w:r>
      <w:r>
        <w:rPr>
          <w:rStyle w:val="name"/>
          <w:rFonts w:ascii="inherit" w:hAnsi="inherit" w:cs="Arial"/>
          <w:b/>
          <w:bCs/>
          <w:color w:val="000000"/>
          <w:sz w:val="18"/>
          <w:szCs w:val="18"/>
          <w:bdr w:val="none" w:sz="0" w:space="0" w:color="auto" w:frame="1"/>
          <w:shd w:val="clear" w:color="auto" w:fill="FFFFFF"/>
        </w:rPr>
        <w:t>Philippe Duport</w:t>
      </w:r>
      <w:r>
        <w:rPr>
          <w:rStyle w:val="apple-converted-space"/>
          <w:rFonts w:ascii="Arial" w:hAnsi="Arial" w:cs="Arial"/>
          <w:color w:val="373737"/>
          <w:shd w:val="clear" w:color="auto" w:fill="FFFFFF"/>
        </w:rPr>
        <w:t> </w:t>
      </w:r>
      <w:r>
        <w:rPr>
          <w:rStyle w:val="date"/>
          <w:rFonts w:ascii="Arial" w:hAnsi="Arial" w:cs="Arial"/>
          <w:b/>
          <w:bCs/>
          <w:color w:val="616161"/>
          <w:sz w:val="15"/>
          <w:szCs w:val="15"/>
          <w:bdr w:val="none" w:sz="0" w:space="0" w:color="auto" w:frame="1"/>
          <w:shd w:val="clear" w:color="auto" w:fill="FFFFFF"/>
        </w:rPr>
        <w:t>vendredi 19 février 2016</w:t>
      </w:r>
    </w:p>
    <w:p w:rsidR="00F60B3B" w:rsidRPr="00CF3B42" w:rsidRDefault="00F60B3B" w:rsidP="00F60B3B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44"/>
          <w:szCs w:val="44"/>
          <w:lang w:eastAsia="fr-FR"/>
        </w:rPr>
      </w:pPr>
    </w:p>
    <w:p w:rsidR="00CF3B42" w:rsidRPr="00CF3B42" w:rsidRDefault="00CF3B42" w:rsidP="00CF3B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373737"/>
          <w:sz w:val="24"/>
          <w:szCs w:val="24"/>
          <w:lang w:eastAsia="fr-FR"/>
        </w:rPr>
      </w:pPr>
      <w:r>
        <w:rPr>
          <w:rFonts w:ascii="inherit" w:eastAsia="Times New Roman" w:hAnsi="inherit" w:cs="Arial"/>
          <w:noProof/>
          <w:color w:val="373737"/>
          <w:sz w:val="24"/>
          <w:szCs w:val="24"/>
          <w:lang w:eastAsia="fr-FR"/>
        </w:rPr>
        <w:drawing>
          <wp:inline distT="0" distB="0" distL="0" distR="0">
            <wp:extent cx="6048375" cy="3400425"/>
            <wp:effectExtent l="0" t="0" r="9525" b="9525"/>
            <wp:docPr id="1" name="Image 1" descr="photo d\\\'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 d\\\'illust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3B42" w:rsidRPr="00CF3B42" w:rsidRDefault="00CF3B42" w:rsidP="00CF3B42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616161"/>
          <w:sz w:val="18"/>
          <w:szCs w:val="18"/>
          <w:lang w:eastAsia="fr-FR"/>
        </w:rPr>
      </w:pPr>
      <w:proofErr w:type="gramStart"/>
      <w:r w:rsidRPr="00CF3B42">
        <w:rPr>
          <w:rFonts w:ascii="inherit" w:eastAsia="Times New Roman" w:hAnsi="inherit" w:cs="Arial"/>
          <w:color w:val="616161"/>
          <w:sz w:val="18"/>
          <w:szCs w:val="18"/>
          <w:lang w:eastAsia="fr-FR"/>
        </w:rPr>
        <w:t>photo</w:t>
      </w:r>
      <w:proofErr w:type="gramEnd"/>
      <w:r w:rsidRPr="00CF3B42">
        <w:rPr>
          <w:rFonts w:ascii="inherit" w:eastAsia="Times New Roman" w:hAnsi="inherit" w:cs="Arial"/>
          <w:color w:val="616161"/>
          <w:sz w:val="18"/>
          <w:szCs w:val="18"/>
          <w:lang w:eastAsia="fr-FR"/>
        </w:rPr>
        <w:t xml:space="preserve"> d'illustration © </w:t>
      </w:r>
      <w:proofErr w:type="spellStart"/>
      <w:r w:rsidRPr="00CF3B42">
        <w:rPr>
          <w:rFonts w:ascii="inherit" w:eastAsia="Times New Roman" w:hAnsi="inherit" w:cs="Arial"/>
          <w:color w:val="616161"/>
          <w:sz w:val="18"/>
          <w:szCs w:val="18"/>
          <w:lang w:eastAsia="fr-FR"/>
        </w:rPr>
        <w:t>Maxppp</w:t>
      </w:r>
      <w:proofErr w:type="spellEnd"/>
    </w:p>
    <w:p w:rsidR="00CF3B42" w:rsidRPr="00CF3B42" w:rsidRDefault="00CF3B42" w:rsidP="00F60B3B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Arial" w:eastAsia="Times New Roman" w:hAnsi="Arial" w:cs="Arial"/>
          <w:color w:val="373737"/>
          <w:sz w:val="30"/>
          <w:szCs w:val="30"/>
          <w:lang w:eastAsia="fr-FR"/>
        </w:rPr>
      </w:pPr>
      <w:r w:rsidRPr="00CF3B42">
        <w:rPr>
          <w:rFonts w:ascii="Arial" w:eastAsia="Times New Roman" w:hAnsi="Arial" w:cs="Arial"/>
          <w:color w:val="373737"/>
          <w:sz w:val="30"/>
          <w:szCs w:val="30"/>
          <w:lang w:eastAsia="fr-FR"/>
        </w:rPr>
        <w:t xml:space="preserve">On en parlait il y a quelques jours dans cette chronique à propos de </w:t>
      </w:r>
      <w:proofErr w:type="spellStart"/>
      <w:r w:rsidRPr="00CF3B42">
        <w:rPr>
          <w:rFonts w:ascii="Arial" w:eastAsia="Times New Roman" w:hAnsi="Arial" w:cs="Arial"/>
          <w:color w:val="373737"/>
          <w:sz w:val="30"/>
          <w:szCs w:val="30"/>
          <w:lang w:eastAsia="fr-FR"/>
        </w:rPr>
        <w:t>Trepalium</w:t>
      </w:r>
      <w:proofErr w:type="spellEnd"/>
      <w:r w:rsidRPr="00CF3B42">
        <w:rPr>
          <w:rFonts w:ascii="Arial" w:eastAsia="Times New Roman" w:hAnsi="Arial" w:cs="Arial"/>
          <w:color w:val="373737"/>
          <w:sz w:val="30"/>
          <w:szCs w:val="30"/>
          <w:lang w:eastAsia="fr-FR"/>
        </w:rPr>
        <w:t>, la nouvelle série sur Arte qui décrit un monde divisé en 80% de chômeurs et 20% d’actifs. Le scénario n’a rien d’insensé puisqu’un très influent chercheur américain vient tout juste de livrer une prédiction presque aussi sombre : la moitié de la population mise au chômage par les robots dans seulement quelques années…</w:t>
      </w:r>
    </w:p>
    <w:p w:rsidR="00F60B3B" w:rsidRDefault="00CF3B42" w:rsidP="00F60B3B">
      <w:pPr>
        <w:shd w:val="clear" w:color="auto" w:fill="FFFFFF"/>
        <w:spacing w:after="192" w:line="330" w:lineRule="atLeast"/>
        <w:jc w:val="both"/>
        <w:textAlignment w:val="baseline"/>
        <w:rPr>
          <w:rFonts w:ascii="inherit" w:eastAsia="Times New Roman" w:hAnsi="inherit" w:cs="Arial"/>
          <w:color w:val="373737"/>
          <w:sz w:val="24"/>
          <w:szCs w:val="24"/>
          <w:lang w:eastAsia="fr-FR"/>
        </w:rPr>
      </w:pP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 xml:space="preserve">Moshe </w:t>
      </w:r>
      <w:proofErr w:type="spellStart"/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Vardi</w:t>
      </w:r>
      <w:proofErr w:type="spellEnd"/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 xml:space="preserve">, professeur à l’université </w:t>
      </w:r>
      <w:proofErr w:type="spellStart"/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Rice</w:t>
      </w:r>
      <w:proofErr w:type="spellEnd"/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, au Texas est un chercheur très influent. Pour lui l’intelligence artificielle a déjà fait et va faire tellement de progrès qu’en 2030 - ça n’est pas si loin, c’est dans 14 ans, la même distance qui nous sépare de 2002, c’est à dire juste hier ! - eh bien en 2030 le chômage pourrait en effet atteindre les 50%. Les robots intelligents, les machines capables d’apprendre et de raisonner vont nous remplacer dans à peu près tous les domaines.</w:t>
      </w:r>
    </w:p>
    <w:p w:rsidR="00F60B3B" w:rsidRDefault="00CF3B42" w:rsidP="00F60B3B">
      <w:pPr>
        <w:shd w:val="clear" w:color="auto" w:fill="FFFFFF"/>
        <w:spacing w:after="192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4"/>
          <w:szCs w:val="24"/>
          <w:lang w:eastAsia="fr-FR"/>
        </w:rPr>
      </w:pP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La prédiction n’a rien à voir avec le délire d’un savant farfelu. Le grand cabinet de conseil Roland Berger a annoncé il y a un peu plus d’un an que trois millions d’emplois pourraient être détruits en France en 2025, remplacés par des machines.</w:t>
      </w:r>
    </w:p>
    <w:p w:rsidR="00CF3B42" w:rsidRPr="00CF3B42" w:rsidRDefault="00CF3B42" w:rsidP="00F60B3B">
      <w:pPr>
        <w:shd w:val="clear" w:color="auto" w:fill="FFFFFF"/>
        <w:spacing w:after="192"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4"/>
          <w:szCs w:val="24"/>
          <w:lang w:eastAsia="fr-FR"/>
        </w:rPr>
      </w:pP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Et l’université d’Oxford a affirmé que près d’un emploi sur deux aux Etats-Unis était potentiellement menacé par l’automatisation des tâches…</w:t>
      </w:r>
    </w:p>
    <w:p w:rsidR="00CF3B42" w:rsidRPr="00CF3B42" w:rsidRDefault="00CF3B42" w:rsidP="00F60B3B">
      <w:pPr>
        <w:shd w:val="clear" w:color="auto" w:fill="FFFFFF"/>
        <w:spacing w:line="240" w:lineRule="auto"/>
        <w:jc w:val="both"/>
        <w:textAlignment w:val="baseline"/>
        <w:rPr>
          <w:rFonts w:ascii="inherit" w:eastAsia="Times New Roman" w:hAnsi="inherit" w:cs="Arial"/>
          <w:color w:val="373737"/>
          <w:sz w:val="24"/>
          <w:szCs w:val="24"/>
          <w:lang w:eastAsia="fr-FR"/>
        </w:rPr>
      </w:pP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Les explications de Bruno Teboul, directeur de l’innovation de </w:t>
      </w:r>
      <w:proofErr w:type="spellStart"/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fldChar w:fldCharType="begin"/>
      </w: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instrText xml:space="preserve"> HYPERLINK "http://www.keyrus.fr/" </w:instrText>
      </w: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fldChar w:fldCharType="separate"/>
      </w:r>
      <w:r w:rsidRPr="00CF3B42">
        <w:rPr>
          <w:rFonts w:ascii="inherit" w:eastAsia="Times New Roman" w:hAnsi="inherit" w:cs="Arial"/>
          <w:color w:val="336699"/>
          <w:sz w:val="24"/>
          <w:szCs w:val="24"/>
          <w:u w:val="single"/>
          <w:bdr w:val="none" w:sz="0" w:space="0" w:color="auto" w:frame="1"/>
          <w:lang w:eastAsia="fr-FR"/>
        </w:rPr>
        <w:t>Keyrus</w:t>
      </w:r>
      <w:proofErr w:type="spellEnd"/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fldChar w:fldCharType="end"/>
      </w:r>
      <w:r w:rsidRPr="00CF3B42">
        <w:rPr>
          <w:rFonts w:ascii="inherit" w:eastAsia="Times New Roman" w:hAnsi="inherit" w:cs="Arial"/>
          <w:color w:val="373737"/>
          <w:sz w:val="24"/>
          <w:szCs w:val="24"/>
          <w:lang w:eastAsia="fr-FR"/>
        </w:rPr>
        <w:t>, un cabinet de conseil en nouvelles technologies, expert de ces questions de robotisation.</w:t>
      </w:r>
    </w:p>
    <w:p w:rsidR="002955F2" w:rsidRDefault="002955F2"/>
    <w:sectPr w:rsidR="002955F2" w:rsidSect="00F60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307E6"/>
    <w:multiLevelType w:val="multilevel"/>
    <w:tmpl w:val="5A80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9A6FFD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42"/>
    <w:rsid w:val="002955F2"/>
    <w:rsid w:val="00BD3CF6"/>
    <w:rsid w:val="00CF3B42"/>
    <w:rsid w:val="00F6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3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F3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3B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3B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F3B42"/>
    <w:rPr>
      <w:color w:val="0000FF"/>
      <w:u w:val="single"/>
    </w:rPr>
  </w:style>
  <w:style w:type="character" w:customStyle="1" w:styleId="moq">
    <w:name w:val="moq"/>
    <w:basedOn w:val="Policepardfaut"/>
    <w:rsid w:val="00CF3B42"/>
  </w:style>
  <w:style w:type="character" w:customStyle="1" w:styleId="apple-converted-space">
    <w:name w:val="apple-converted-space"/>
    <w:basedOn w:val="Policepardfaut"/>
    <w:rsid w:val="00CF3B42"/>
  </w:style>
  <w:style w:type="character" w:customStyle="1" w:styleId="author">
    <w:name w:val="author"/>
    <w:basedOn w:val="Policepardfaut"/>
    <w:rsid w:val="00CF3B42"/>
  </w:style>
  <w:style w:type="character" w:customStyle="1" w:styleId="name">
    <w:name w:val="name"/>
    <w:basedOn w:val="Policepardfaut"/>
    <w:rsid w:val="00CF3B42"/>
  </w:style>
  <w:style w:type="character" w:customStyle="1" w:styleId="date">
    <w:name w:val="date"/>
    <w:basedOn w:val="Policepardfaut"/>
    <w:rsid w:val="00CF3B42"/>
  </w:style>
  <w:style w:type="character" w:customStyle="1" w:styleId="in-widget">
    <w:name w:val="in-widget"/>
    <w:basedOn w:val="Policepardfaut"/>
    <w:rsid w:val="00CF3B42"/>
  </w:style>
  <w:style w:type="paragraph" w:styleId="NormalWeb">
    <w:name w:val="Normal (Web)"/>
    <w:basedOn w:val="Normal"/>
    <w:uiPriority w:val="99"/>
    <w:semiHidden/>
    <w:unhideWhenUsed/>
    <w:rsid w:val="00CF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B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F3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F3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F3B4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F3B4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F3B42"/>
    <w:rPr>
      <w:color w:val="0000FF"/>
      <w:u w:val="single"/>
    </w:rPr>
  </w:style>
  <w:style w:type="character" w:customStyle="1" w:styleId="moq">
    <w:name w:val="moq"/>
    <w:basedOn w:val="Policepardfaut"/>
    <w:rsid w:val="00CF3B42"/>
  </w:style>
  <w:style w:type="character" w:customStyle="1" w:styleId="apple-converted-space">
    <w:name w:val="apple-converted-space"/>
    <w:basedOn w:val="Policepardfaut"/>
    <w:rsid w:val="00CF3B42"/>
  </w:style>
  <w:style w:type="character" w:customStyle="1" w:styleId="author">
    <w:name w:val="author"/>
    <w:basedOn w:val="Policepardfaut"/>
    <w:rsid w:val="00CF3B42"/>
  </w:style>
  <w:style w:type="character" w:customStyle="1" w:styleId="name">
    <w:name w:val="name"/>
    <w:basedOn w:val="Policepardfaut"/>
    <w:rsid w:val="00CF3B42"/>
  </w:style>
  <w:style w:type="character" w:customStyle="1" w:styleId="date">
    <w:name w:val="date"/>
    <w:basedOn w:val="Policepardfaut"/>
    <w:rsid w:val="00CF3B42"/>
  </w:style>
  <w:style w:type="character" w:customStyle="1" w:styleId="in-widget">
    <w:name w:val="in-widget"/>
    <w:basedOn w:val="Policepardfaut"/>
    <w:rsid w:val="00CF3B42"/>
  </w:style>
  <w:style w:type="paragraph" w:styleId="NormalWeb">
    <w:name w:val="Normal (Web)"/>
    <w:basedOn w:val="Normal"/>
    <w:uiPriority w:val="99"/>
    <w:semiHidden/>
    <w:unhideWhenUsed/>
    <w:rsid w:val="00CF3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3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3B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55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560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9418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einfo.fr/emission/s-y-emploie-de-philippe-dupor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SALAUN</dc:creator>
  <cp:lastModifiedBy>Marie SALAUN</cp:lastModifiedBy>
  <cp:revision>2</cp:revision>
  <dcterms:created xsi:type="dcterms:W3CDTF">2016-02-23T10:46:00Z</dcterms:created>
  <dcterms:modified xsi:type="dcterms:W3CDTF">2016-02-23T11:53:00Z</dcterms:modified>
</cp:coreProperties>
</file>