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39" w:rsidRDefault="000C0ED9">
      <w:proofErr w:type="spellStart"/>
      <w:r>
        <w:t>Ca</w:t>
      </w:r>
      <w:proofErr w:type="spellEnd"/>
      <w:r>
        <w:t>, c’est un rire sardonique, un rire cruel, méchant, émis dans un rictus. Mais c’est quoi ce mot, « sardonique » ? Il vient de Sardaigne, et c’est le poète Homère qui l’aurait inventé. Il fait référence à une terrible coutume de cette île voisine de la Corse. Dans l’Antiquité, il y a 2800 ans, les vieux qui n’arrivaient plus à subvenir à leurs besoins devaient boire un poison végétal avant d’être précipités d’en haut d’une falaise ou battus à mort, et ils prenaient ça avec le sourire ! Parce que la potion provoquait une crispation des muscles du visage qui donnait aux morts un sourire censé montrer qu’ils partaient heureux. Jusqu’à présent, on ne savait pas quelle herbe provoquait ce sourire sardonique, mais une équipe de chercheurs italiens croit l’avoir découverte. C’est une plante à fleurs blanches, cousine de la carotte, l</w:t>
      </w:r>
      <w:r w:rsidRPr="000C0ED9">
        <w:t>'</w:t>
      </w:r>
      <w:proofErr w:type="spellStart"/>
      <w:r w:rsidRPr="000C0ED9">
        <w:t>oenanthe</w:t>
      </w:r>
      <w:proofErr w:type="spellEnd"/>
      <w:r w:rsidRPr="000C0ED9">
        <w:t xml:space="preserve"> à tige creuse</w:t>
      </w:r>
      <w:r>
        <w:t>. Cette découverte pourrait être bien utile : selon les chercheurs, on pourrait extraire la molécule qui provoque cette fameuse grimace pour en faire une crème antiride !</w:t>
      </w:r>
    </w:p>
    <w:p w:rsidR="000C0ED9" w:rsidRDefault="000C0ED9">
      <w:r>
        <w:t>Maintenant, vous savez !</w:t>
      </w:r>
      <w:bookmarkStart w:id="0" w:name="_GoBack"/>
      <w:bookmarkEnd w:id="0"/>
    </w:p>
    <w:sectPr w:rsidR="000C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D9"/>
    <w:rsid w:val="000C0ED9"/>
    <w:rsid w:val="00BB4B3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0C83-248B-42B6-8E4E-163B579B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896</Characters>
  <Application>Microsoft Office Word</Application>
  <DocSecurity>0</DocSecurity>
  <Lines>7</Lines>
  <Paragraphs>2</Paragraphs>
  <ScaleCrop>false</ScaleCrop>
  <Company>Hewlett-Packard</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2011-04-25T22:07:00Z</dcterms:created>
  <dcterms:modified xsi:type="dcterms:W3CDTF">2011-04-25T22:20:00Z</dcterms:modified>
</cp:coreProperties>
</file>